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9891" w14:textId="77777777" w:rsidR="000F37E7" w:rsidRDefault="000F37E7" w:rsidP="000F37E7"/>
    <w:p w14:paraId="7A836FA7" w14:textId="5DD816A7" w:rsidR="00A87E6B" w:rsidRDefault="000F37E7" w:rsidP="000F37E7">
      <w:r>
        <w:t>Bij het gebruik maken van de ‘</w:t>
      </w:r>
      <w:proofErr w:type="spellStart"/>
      <w:r>
        <w:t>EnquireNow</w:t>
      </w:r>
      <w:proofErr w:type="spellEnd"/>
      <w:r>
        <w:t xml:space="preserve"> calculator’ op deze site, worden persoonsgegevens verstrekt aan ProfLease voor het kunnen uitbrengen van een berekening en/of leaseofferte. De reden dat wij uw persoonsgegevens delen met ProfLease, is om u een zo nauwkeurig mogelijke leaseprijs af te kunnen geven. Wanneer u de </w:t>
      </w:r>
      <w:proofErr w:type="spellStart"/>
      <w:r>
        <w:t>checkbox</w:t>
      </w:r>
      <w:proofErr w:type="spellEnd"/>
      <w:r>
        <w:t xml:space="preserve"> bij de ‘</w:t>
      </w:r>
      <w:proofErr w:type="spellStart"/>
      <w:r>
        <w:t>EnquireNow</w:t>
      </w:r>
      <w:proofErr w:type="spellEnd"/>
      <w:r>
        <w:t xml:space="preserve"> calculator’ heeft aangevinkt, staat u toe dat Ultrapak contact met u op mag nemen. ProfLease mag na goedkeuring van Ultrapak, ook met u contact opnemen over een passende leaseofferte. Zowel Ultrapak als ProfLease streven naar een nauwkeurigheid opgave van de verstrekte informatie evenwel kan aan de verstrekte informatie geen rechten ontleend worden. De door Ultrapak en ProfLease op/via deze site(s) verstrekte informatie moet dan ook gezien worden als een indicatie van de leaseprijs die voor de desbetreffende apparatuur van toepassing zou kunnen zijn. Na een formeel uitgebrachte offerte en de kredietacceptatie zal ProfLease een leaseovereenkomst aanbieden. De algemene bepalingen het </w:t>
      </w:r>
      <w:proofErr w:type="spellStart"/>
      <w:r>
        <w:t>privacybeleid</w:t>
      </w:r>
      <w:proofErr w:type="spellEnd"/>
      <w:r>
        <w:t xml:space="preserve"> van ProfLease en van Ultrapak zijn op de verstrekte informatie van toepassing.        </w:t>
      </w:r>
    </w:p>
    <w:sectPr w:rsidR="00A8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E7"/>
    <w:rsid w:val="000F37E7"/>
    <w:rsid w:val="00A87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73A5"/>
  <w15:chartTrackingRefBased/>
  <w15:docId w15:val="{F621109D-2AA5-4943-8254-B7E81772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965</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Leenheer</dc:creator>
  <cp:keywords/>
  <dc:description/>
  <cp:lastModifiedBy>Mark Leenheer</cp:lastModifiedBy>
  <cp:revision>1</cp:revision>
  <dcterms:created xsi:type="dcterms:W3CDTF">2023-04-24T12:44:00Z</dcterms:created>
  <dcterms:modified xsi:type="dcterms:W3CDTF">2023-04-24T12:45:00Z</dcterms:modified>
</cp:coreProperties>
</file>